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B65" w:rsidRDefault="00C77498">
      <w:r>
        <w:t xml:space="preserve">Worksheet </w:t>
      </w:r>
      <w:r w:rsidR="005B6E46">
        <w:t xml:space="preserve">Solutions </w:t>
      </w:r>
      <w:r>
        <w:t>5.1c Evaluating Polynomial Functions at Particular Values</w:t>
      </w:r>
    </w:p>
    <w:p w:rsidR="00C77498" w:rsidRDefault="00C77498" w:rsidP="00C77498">
      <w:pPr>
        <w:pStyle w:val="ListParagraph"/>
        <w:numPr>
          <w:ilvl w:val="0"/>
          <w:numId w:val="1"/>
        </w:numPr>
      </w:pPr>
      <w:r>
        <w:t xml:space="preserve">Evaluate </w:t>
      </w:r>
      <w:r w:rsidRPr="00C77498">
        <w:rPr>
          <w:position w:val="-10"/>
        </w:rPr>
        <w:object w:dxaOrig="19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9pt;height:18pt" o:ole="">
            <v:imagedata r:id="rId5" o:title=""/>
          </v:shape>
          <o:OLEObject Type="Embed" ProgID="Equation.DSMT4" ShapeID="_x0000_i1027" DrawAspect="Content" ObjectID="_1647445486" r:id="rId6"/>
        </w:object>
      </w:r>
      <w:r>
        <w:t xml:space="preserve">  at x = 0, 1, and 3.</w:t>
      </w:r>
    </w:p>
    <w:p w:rsidR="00C77498" w:rsidRDefault="005B6E46" w:rsidP="00C77498">
      <w:r w:rsidRPr="005B6E46">
        <w:rPr>
          <w:position w:val="-10"/>
        </w:rPr>
        <w:object w:dxaOrig="2640" w:dyaOrig="360">
          <v:shape id="_x0000_i1039" type="#_x0000_t75" style="width:132pt;height:18pt" o:ole="">
            <v:imagedata r:id="rId7" o:title=""/>
          </v:shape>
          <o:OLEObject Type="Embed" ProgID="Equation.DSMT4" ShapeID="_x0000_i1039" DrawAspect="Content" ObjectID="_1647445487" r:id="rId8"/>
        </w:object>
      </w:r>
      <w:r>
        <w:t xml:space="preserve"> </w:t>
      </w:r>
    </w:p>
    <w:p w:rsidR="005B6E46" w:rsidRDefault="005B6E46" w:rsidP="00C77498">
      <w:r w:rsidRPr="005B6E46">
        <w:rPr>
          <w:position w:val="-10"/>
        </w:rPr>
        <w:object w:dxaOrig="3519" w:dyaOrig="360">
          <v:shape id="_x0000_i1042" type="#_x0000_t75" style="width:175.9pt;height:18pt" o:ole="">
            <v:imagedata r:id="rId9" o:title=""/>
          </v:shape>
          <o:OLEObject Type="Embed" ProgID="Equation.DSMT4" ShapeID="_x0000_i1042" DrawAspect="Content" ObjectID="_1647445488" r:id="rId10"/>
        </w:object>
      </w:r>
      <w:r>
        <w:t xml:space="preserve"> </w:t>
      </w:r>
    </w:p>
    <w:p w:rsidR="005B6E46" w:rsidRDefault="005B6E46" w:rsidP="00C77498">
      <w:r w:rsidRPr="005B6E46">
        <w:rPr>
          <w:position w:val="-10"/>
        </w:rPr>
        <w:object w:dxaOrig="3920" w:dyaOrig="360">
          <v:shape id="_x0000_i1045" type="#_x0000_t75" style="width:196.15pt;height:18pt" o:ole="">
            <v:imagedata r:id="rId11" o:title=""/>
          </v:shape>
          <o:OLEObject Type="Embed" ProgID="Equation.DSMT4" ShapeID="_x0000_i1045" DrawAspect="Content" ObjectID="_1647445489" r:id="rId12"/>
        </w:object>
      </w:r>
      <w:r>
        <w:t xml:space="preserve"> </w:t>
      </w:r>
    </w:p>
    <w:p w:rsidR="00C77498" w:rsidRDefault="00C77498" w:rsidP="00C77498"/>
    <w:p w:rsidR="00C77498" w:rsidRDefault="00C77498" w:rsidP="00C77498">
      <w:pPr>
        <w:pStyle w:val="ListParagraph"/>
        <w:numPr>
          <w:ilvl w:val="0"/>
          <w:numId w:val="1"/>
        </w:numPr>
      </w:pPr>
      <w:r>
        <w:t xml:space="preserve">Evaluate </w:t>
      </w:r>
      <w:r w:rsidRPr="00C77498">
        <w:rPr>
          <w:position w:val="-10"/>
        </w:rPr>
        <w:object w:dxaOrig="1040" w:dyaOrig="320">
          <v:shape id="_x0000_i1030" type="#_x0000_t75" style="width:52.15pt;height:16.15pt" o:ole="">
            <v:imagedata r:id="rId13" o:title=""/>
          </v:shape>
          <o:OLEObject Type="Embed" ProgID="Equation.DSMT4" ShapeID="_x0000_i1030" DrawAspect="Content" ObjectID="_1647445490" r:id="rId14"/>
        </w:object>
      </w:r>
      <w:r>
        <w:t xml:space="preserve"> , where </w:t>
      </w:r>
      <w:r w:rsidRPr="00C77498">
        <w:rPr>
          <w:position w:val="-10"/>
        </w:rPr>
        <w:object w:dxaOrig="1980" w:dyaOrig="360">
          <v:shape id="_x0000_i1033" type="#_x0000_t75" style="width:99pt;height:18pt" o:ole="">
            <v:imagedata r:id="rId15" o:title=""/>
          </v:shape>
          <o:OLEObject Type="Embed" ProgID="Equation.DSMT4" ShapeID="_x0000_i1033" DrawAspect="Content" ObjectID="_1647445491" r:id="rId16"/>
        </w:object>
      </w:r>
      <w:r>
        <w:t xml:space="preserve">  and </w:t>
      </w:r>
      <w:r w:rsidRPr="00C77498">
        <w:rPr>
          <w:position w:val="-10"/>
        </w:rPr>
        <w:object w:dxaOrig="1640" w:dyaOrig="360">
          <v:shape id="_x0000_i1036" type="#_x0000_t75" style="width:82.15pt;height:18pt" o:ole="">
            <v:imagedata r:id="rId17" o:title=""/>
          </v:shape>
          <o:OLEObject Type="Embed" ProgID="Equation.DSMT4" ShapeID="_x0000_i1036" DrawAspect="Content" ObjectID="_1647445492" r:id="rId18"/>
        </w:object>
      </w:r>
      <w:r>
        <w:t xml:space="preserve"> </w:t>
      </w:r>
    </w:p>
    <w:p w:rsidR="00C77498" w:rsidRDefault="005B6E46" w:rsidP="00C77498">
      <w:r w:rsidRPr="005B6E46">
        <w:rPr>
          <w:position w:val="-10"/>
        </w:rPr>
        <w:object w:dxaOrig="3780" w:dyaOrig="360">
          <v:shape id="_x0000_i1048" type="#_x0000_t75" style="width:189pt;height:18pt" o:ole="">
            <v:imagedata r:id="rId19" o:title=""/>
          </v:shape>
          <o:OLEObject Type="Embed" ProgID="Equation.DSMT4" ShapeID="_x0000_i1048" DrawAspect="Content" ObjectID="_1647445493" r:id="rId20"/>
        </w:object>
      </w:r>
      <w:r>
        <w:t xml:space="preserve"> </w:t>
      </w:r>
    </w:p>
    <w:p w:rsidR="005B6E46" w:rsidRDefault="005B6E46" w:rsidP="00C77498">
      <w:r>
        <w:tab/>
      </w:r>
      <w:r>
        <w:tab/>
      </w:r>
      <w:r w:rsidRPr="005B6E46">
        <w:rPr>
          <w:position w:val="-6"/>
        </w:rPr>
        <w:object w:dxaOrig="2560" w:dyaOrig="320">
          <v:shape id="_x0000_i1051" type="#_x0000_t75" style="width:127.9pt;height:16.15pt" o:ole="">
            <v:imagedata r:id="rId21" o:title=""/>
          </v:shape>
          <o:OLEObject Type="Embed" ProgID="Equation.DSMT4" ShapeID="_x0000_i1051" DrawAspect="Content" ObjectID="_1647445494" r:id="rId22"/>
        </w:object>
      </w:r>
      <w:r>
        <w:t xml:space="preserve"> </w:t>
      </w:r>
    </w:p>
    <w:p w:rsidR="005B6E46" w:rsidRDefault="005B6E46" w:rsidP="00C77498">
      <w:r>
        <w:tab/>
      </w:r>
      <w:r>
        <w:tab/>
      </w:r>
      <w:r w:rsidRPr="005B6E46">
        <w:rPr>
          <w:position w:val="-6"/>
        </w:rPr>
        <w:object w:dxaOrig="1359" w:dyaOrig="320">
          <v:shape id="_x0000_i1054" type="#_x0000_t75" style="width:67.9pt;height:16.15pt" o:ole="">
            <v:imagedata r:id="rId23" o:title=""/>
          </v:shape>
          <o:OLEObject Type="Embed" ProgID="Equation.DSMT4" ShapeID="_x0000_i1054" DrawAspect="Content" ObjectID="_1647445495" r:id="rId24"/>
        </w:object>
      </w:r>
      <w:r>
        <w:t xml:space="preserve"> </w:t>
      </w:r>
    </w:p>
    <w:p w:rsidR="005B6E46" w:rsidRDefault="000C2E3F" w:rsidP="00C77498">
      <w:r w:rsidRPr="005B6E46">
        <w:rPr>
          <w:position w:val="-10"/>
        </w:rPr>
        <w:object w:dxaOrig="4580" w:dyaOrig="360">
          <v:shape id="_x0000_i1059" type="#_x0000_t75" style="width:229.15pt;height:18pt" o:ole="">
            <v:imagedata r:id="rId25" o:title=""/>
          </v:shape>
          <o:OLEObject Type="Embed" ProgID="Equation.DSMT4" ShapeID="_x0000_i1059" DrawAspect="Content" ObjectID="_1647445496" r:id="rId26"/>
        </w:object>
      </w:r>
      <w:r w:rsidR="005B6E46">
        <w:t xml:space="preserve"> </w:t>
      </w:r>
      <w:bookmarkStart w:id="0" w:name="_GoBack"/>
      <w:bookmarkEnd w:id="0"/>
    </w:p>
    <w:p w:rsidR="00C77498" w:rsidRDefault="00C77498" w:rsidP="00C77498"/>
    <w:p w:rsidR="00C77498" w:rsidRDefault="00C77498" w:rsidP="00C77498"/>
    <w:sectPr w:rsidR="00C77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07858"/>
    <w:multiLevelType w:val="hybridMultilevel"/>
    <w:tmpl w:val="4DBA2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498"/>
    <w:rsid w:val="000C2E3F"/>
    <w:rsid w:val="00281B65"/>
    <w:rsid w:val="005B6E46"/>
    <w:rsid w:val="00C77498"/>
    <w:rsid w:val="00DF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2DD1E"/>
  <w15:chartTrackingRefBased/>
  <w15:docId w15:val="{F9F65E2C-19D8-403E-894B-6BDAD55E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7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Basin College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Bartrand, Meg</dc:creator>
  <cp:keywords/>
  <dc:description/>
  <cp:lastModifiedBy>Bartrand, Meg</cp:lastModifiedBy>
  <cp:revision>2</cp:revision>
  <dcterms:created xsi:type="dcterms:W3CDTF">2020-04-04T01:58:00Z</dcterms:created>
  <dcterms:modified xsi:type="dcterms:W3CDTF">2020-04-04T01:58:00Z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