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39" w:rsidRDefault="002B505E">
      <w:r>
        <w:t>Chapter 9 Practice Problem Key</w:t>
      </w:r>
    </w:p>
    <w:p w:rsidR="002B505E" w:rsidRDefault="002B505E"/>
    <w:p w:rsidR="002B505E" w:rsidRPr="005D77EF" w:rsidRDefault="002B505E" w:rsidP="002B505E">
      <w:pPr>
        <w:ind w:left="720" w:hanging="720"/>
        <w:rPr>
          <w:rFonts w:ascii="Times New Roman" w:hAnsi="Times New Roman"/>
          <w:sz w:val="22"/>
        </w:rPr>
      </w:pPr>
      <w:r w:rsidRPr="005D77EF">
        <w:rPr>
          <w:rFonts w:ascii="Times New Roman" w:hAnsi="Times New Roman"/>
          <w:b/>
          <w:sz w:val="22"/>
        </w:rPr>
        <w:t>9.39</w:t>
      </w:r>
      <w:r w:rsidRPr="00443FD1">
        <w:rPr>
          <w:rFonts w:ascii="Times New Roman" w:hAnsi="Times New Roman"/>
          <w:sz w:val="22"/>
        </w:rPr>
        <w:t xml:space="preserve"> </w:t>
      </w:r>
      <w:r w:rsidRPr="00443FD1">
        <w:rPr>
          <w:rFonts w:ascii="Times New Roman" w:hAnsi="Times New Roman"/>
          <w:sz w:val="22"/>
        </w:rPr>
        <w:tab/>
      </w:r>
      <w:r w:rsidRPr="005D77EF">
        <w:rPr>
          <w:rFonts w:ascii="Times New Roman" w:hAnsi="Times New Roman"/>
          <w:sz w:val="22"/>
        </w:rPr>
        <w:t xml:space="preserve">A </w:t>
      </w:r>
      <w:proofErr w:type="spellStart"/>
      <w:r w:rsidRPr="005D77EF">
        <w:rPr>
          <w:rFonts w:ascii="Times New Roman" w:hAnsi="Times New Roman"/>
          <w:sz w:val="22"/>
        </w:rPr>
        <w:t>Brønsted</w:t>
      </w:r>
      <w:proofErr w:type="spellEnd"/>
      <w:r w:rsidRPr="005D77EF">
        <w:rPr>
          <w:rFonts w:ascii="Times New Roman" w:hAnsi="Times New Roman"/>
          <w:sz w:val="22"/>
        </w:rPr>
        <w:t xml:space="preserve">–Lowry base must contain a lone pair of electrons, but it may be neutral or have a net negative charge. Use Example 9.2 to help determine which of the compounds are </w:t>
      </w:r>
      <w:proofErr w:type="spellStart"/>
      <w:r w:rsidRPr="005D77EF">
        <w:rPr>
          <w:rFonts w:ascii="Times New Roman" w:hAnsi="Times New Roman"/>
          <w:sz w:val="22"/>
        </w:rPr>
        <w:t>Brønsted</w:t>
      </w:r>
      <w:proofErr w:type="spellEnd"/>
      <w:r w:rsidRPr="005D77EF">
        <w:rPr>
          <w:rFonts w:ascii="Times New Roman" w:hAnsi="Times New Roman"/>
          <w:sz w:val="22"/>
        </w:rPr>
        <w:t>–Lowry bases.</w:t>
      </w:r>
    </w:p>
    <w:p w:rsidR="002B505E" w:rsidRPr="00AF0D91" w:rsidRDefault="002B505E" w:rsidP="002B505E">
      <w:pPr>
        <w:ind w:left="450" w:hanging="450"/>
        <w:rPr>
          <w:rFonts w:ascii="Times New Roman" w:hAnsi="Times New Roman"/>
          <w:sz w:val="22"/>
        </w:rPr>
      </w:pPr>
    </w:p>
    <w:tbl>
      <w:tblPr>
        <w:tblStyle w:val="TableGrid"/>
        <w:tblW w:w="910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320"/>
        <w:gridCol w:w="4788"/>
      </w:tblGrid>
      <w:tr w:rsidR="002B505E" w:rsidRPr="00443FD1" w:rsidTr="0005038E">
        <w:tc>
          <w:tcPr>
            <w:tcW w:w="4320" w:type="dxa"/>
          </w:tcPr>
          <w:p w:rsidR="002B505E" w:rsidRPr="00443FD1" w:rsidRDefault="002B505E" w:rsidP="0005038E">
            <w:pPr>
              <w:ind w:left="252" w:hanging="252"/>
              <w:rPr>
                <w:sz w:val="22"/>
              </w:rPr>
            </w:pPr>
            <w:r w:rsidRPr="00443FD1">
              <w:rPr>
                <w:sz w:val="22"/>
              </w:rPr>
              <w:t>a. OH</w:t>
            </w:r>
            <w:r w:rsidRPr="00443FD1">
              <w:rPr>
                <w:sz w:val="22"/>
                <w:vertAlign w:val="superscript"/>
              </w:rPr>
              <w:t>–</w:t>
            </w:r>
            <w:r w:rsidRPr="00443FD1">
              <w:rPr>
                <w:sz w:val="22"/>
              </w:rPr>
              <w:t xml:space="preserve">: lone pairs on OH, </w:t>
            </w:r>
          </w:p>
          <w:p w:rsidR="002B505E" w:rsidRPr="00443FD1" w:rsidRDefault="002B505E" w:rsidP="0005038E">
            <w:pPr>
              <w:ind w:left="252" w:hanging="252"/>
              <w:rPr>
                <w:sz w:val="22"/>
              </w:rPr>
            </w:pPr>
            <w:r w:rsidRPr="00443FD1">
              <w:rPr>
                <w:sz w:val="22"/>
              </w:rPr>
              <w:t xml:space="preserve">    </w:t>
            </w:r>
            <w:proofErr w:type="gramStart"/>
            <w:r w:rsidRPr="00443FD1">
              <w:rPr>
                <w:sz w:val="22"/>
              </w:rPr>
              <w:t>a</w:t>
            </w:r>
            <w:proofErr w:type="gramEnd"/>
            <w:r w:rsidRPr="00443FD1">
              <w:rPr>
                <w:sz w:val="22"/>
              </w:rPr>
              <w:t xml:space="preserve"> </w:t>
            </w:r>
            <w:proofErr w:type="spellStart"/>
            <w:r w:rsidRPr="00443FD1">
              <w:rPr>
                <w:sz w:val="22"/>
              </w:rPr>
              <w:t>Brønsted</w:t>
            </w:r>
            <w:proofErr w:type="spellEnd"/>
            <w:r w:rsidRPr="00443FD1">
              <w:rPr>
                <w:sz w:val="22"/>
              </w:rPr>
              <w:t>–Lowry base</w:t>
            </w:r>
          </w:p>
        </w:tc>
        <w:tc>
          <w:tcPr>
            <w:tcW w:w="4788" w:type="dxa"/>
          </w:tcPr>
          <w:p w:rsidR="002B505E" w:rsidRPr="00443FD1" w:rsidRDefault="002B505E" w:rsidP="0005038E">
            <w:pPr>
              <w:rPr>
                <w:sz w:val="22"/>
              </w:rPr>
            </w:pPr>
            <w:r w:rsidRPr="00443FD1">
              <w:rPr>
                <w:sz w:val="22"/>
              </w:rPr>
              <w:t>d. PO</w:t>
            </w:r>
            <w:r w:rsidRPr="00443FD1">
              <w:rPr>
                <w:sz w:val="22"/>
                <w:vertAlign w:val="subscript"/>
              </w:rPr>
              <w:t>4</w:t>
            </w:r>
            <w:r w:rsidRPr="00443FD1">
              <w:rPr>
                <w:sz w:val="22"/>
                <w:vertAlign w:val="superscript"/>
              </w:rPr>
              <w:t>3–</w:t>
            </w:r>
            <w:r w:rsidRPr="00443FD1">
              <w:rPr>
                <w:sz w:val="22"/>
              </w:rPr>
              <w:t xml:space="preserve">: lone pairs on O, </w:t>
            </w:r>
          </w:p>
          <w:p w:rsidR="002B505E" w:rsidRPr="00443FD1" w:rsidRDefault="002B505E" w:rsidP="0005038E">
            <w:pPr>
              <w:rPr>
                <w:sz w:val="22"/>
              </w:rPr>
            </w:pPr>
            <w:r w:rsidRPr="00443FD1">
              <w:rPr>
                <w:sz w:val="22"/>
              </w:rPr>
              <w:t xml:space="preserve">    </w:t>
            </w:r>
            <w:proofErr w:type="gramStart"/>
            <w:r w:rsidRPr="00443FD1">
              <w:rPr>
                <w:sz w:val="22"/>
              </w:rPr>
              <w:t>a</w:t>
            </w:r>
            <w:proofErr w:type="gramEnd"/>
            <w:r w:rsidRPr="00443FD1">
              <w:rPr>
                <w:sz w:val="22"/>
              </w:rPr>
              <w:t xml:space="preserve"> </w:t>
            </w:r>
            <w:proofErr w:type="spellStart"/>
            <w:r w:rsidRPr="00443FD1">
              <w:rPr>
                <w:sz w:val="22"/>
              </w:rPr>
              <w:t>Brønsted</w:t>
            </w:r>
            <w:proofErr w:type="spellEnd"/>
            <w:r w:rsidRPr="00443FD1">
              <w:rPr>
                <w:sz w:val="22"/>
              </w:rPr>
              <w:t>–Lowry base</w:t>
            </w:r>
          </w:p>
        </w:tc>
      </w:tr>
      <w:tr w:rsidR="002B505E" w:rsidRPr="00443FD1" w:rsidTr="0005038E">
        <w:tc>
          <w:tcPr>
            <w:tcW w:w="4320" w:type="dxa"/>
          </w:tcPr>
          <w:p w:rsidR="002B505E" w:rsidRPr="00443FD1" w:rsidRDefault="002B505E" w:rsidP="0005038E">
            <w:pPr>
              <w:rPr>
                <w:sz w:val="22"/>
              </w:rPr>
            </w:pPr>
            <w:r w:rsidRPr="00443FD1">
              <w:rPr>
                <w:sz w:val="22"/>
              </w:rPr>
              <w:t>b. Ca</w:t>
            </w:r>
            <w:r w:rsidRPr="00443FD1">
              <w:rPr>
                <w:sz w:val="22"/>
                <w:vertAlign w:val="superscript"/>
              </w:rPr>
              <w:t>2+</w:t>
            </w:r>
            <w:r w:rsidRPr="00443FD1">
              <w:rPr>
                <w:sz w:val="22"/>
              </w:rPr>
              <w:t>: no lone pair of electrons</w:t>
            </w:r>
          </w:p>
        </w:tc>
        <w:tc>
          <w:tcPr>
            <w:tcW w:w="4788" w:type="dxa"/>
          </w:tcPr>
          <w:p w:rsidR="002B505E" w:rsidRPr="00443FD1" w:rsidRDefault="002B505E" w:rsidP="0005038E">
            <w:pPr>
              <w:rPr>
                <w:sz w:val="22"/>
              </w:rPr>
            </w:pPr>
            <w:r w:rsidRPr="00443FD1">
              <w:rPr>
                <w:sz w:val="22"/>
              </w:rPr>
              <w:t xml:space="preserve">e. </w:t>
            </w:r>
            <w:proofErr w:type="spellStart"/>
            <w:r w:rsidRPr="00443FD1">
              <w:rPr>
                <w:sz w:val="22"/>
              </w:rPr>
              <w:t>OCl</w:t>
            </w:r>
            <w:proofErr w:type="spellEnd"/>
            <w:r w:rsidRPr="00443FD1">
              <w:rPr>
                <w:sz w:val="22"/>
                <w:vertAlign w:val="superscript"/>
              </w:rPr>
              <w:t>–</w:t>
            </w:r>
            <w:r w:rsidRPr="00443FD1">
              <w:rPr>
                <w:sz w:val="22"/>
              </w:rPr>
              <w:t xml:space="preserve">: lone pairs on O and </w:t>
            </w:r>
            <w:proofErr w:type="spellStart"/>
            <w:r w:rsidRPr="00443FD1">
              <w:rPr>
                <w:sz w:val="22"/>
              </w:rPr>
              <w:t>Cl</w:t>
            </w:r>
            <w:proofErr w:type="spellEnd"/>
            <w:r w:rsidRPr="00443FD1">
              <w:rPr>
                <w:sz w:val="22"/>
              </w:rPr>
              <w:t xml:space="preserve">, </w:t>
            </w:r>
          </w:p>
          <w:p w:rsidR="002B505E" w:rsidRPr="00443FD1" w:rsidRDefault="002B505E" w:rsidP="0005038E">
            <w:pPr>
              <w:rPr>
                <w:sz w:val="22"/>
              </w:rPr>
            </w:pPr>
            <w:r w:rsidRPr="00443FD1">
              <w:rPr>
                <w:sz w:val="22"/>
              </w:rPr>
              <w:t xml:space="preserve">    </w:t>
            </w:r>
            <w:proofErr w:type="gramStart"/>
            <w:r w:rsidRPr="00443FD1">
              <w:rPr>
                <w:sz w:val="22"/>
              </w:rPr>
              <w:t>a</w:t>
            </w:r>
            <w:proofErr w:type="gramEnd"/>
            <w:r w:rsidRPr="00443FD1">
              <w:rPr>
                <w:sz w:val="22"/>
              </w:rPr>
              <w:t xml:space="preserve"> </w:t>
            </w:r>
            <w:proofErr w:type="spellStart"/>
            <w:r w:rsidRPr="00443FD1">
              <w:rPr>
                <w:sz w:val="22"/>
              </w:rPr>
              <w:t>Brønsted</w:t>
            </w:r>
            <w:proofErr w:type="spellEnd"/>
            <w:r w:rsidRPr="00443FD1">
              <w:rPr>
                <w:sz w:val="22"/>
              </w:rPr>
              <w:t>–Lowry base</w:t>
            </w:r>
          </w:p>
        </w:tc>
      </w:tr>
      <w:tr w:rsidR="002B505E" w:rsidRPr="00443FD1" w:rsidTr="0005038E">
        <w:tc>
          <w:tcPr>
            <w:tcW w:w="4320" w:type="dxa"/>
          </w:tcPr>
          <w:p w:rsidR="002B505E" w:rsidRPr="00443FD1" w:rsidRDefault="002B505E" w:rsidP="0005038E">
            <w:pPr>
              <w:rPr>
                <w:sz w:val="22"/>
              </w:rPr>
            </w:pPr>
            <w:r w:rsidRPr="00443FD1">
              <w:rPr>
                <w:sz w:val="22"/>
              </w:rPr>
              <w:t>c. C</w:t>
            </w:r>
            <w:r w:rsidRPr="00443FD1">
              <w:rPr>
                <w:sz w:val="22"/>
                <w:vertAlign w:val="subscript"/>
              </w:rPr>
              <w:t>2</w:t>
            </w:r>
            <w:r w:rsidRPr="00443FD1">
              <w:rPr>
                <w:sz w:val="22"/>
              </w:rPr>
              <w:t>H</w:t>
            </w:r>
            <w:r w:rsidRPr="00443FD1">
              <w:rPr>
                <w:sz w:val="22"/>
                <w:vertAlign w:val="subscript"/>
              </w:rPr>
              <w:t>6</w:t>
            </w:r>
            <w:r w:rsidRPr="00443FD1">
              <w:rPr>
                <w:sz w:val="22"/>
              </w:rPr>
              <w:t>: no lone pair of electrons</w:t>
            </w:r>
          </w:p>
        </w:tc>
        <w:tc>
          <w:tcPr>
            <w:tcW w:w="4788" w:type="dxa"/>
          </w:tcPr>
          <w:p w:rsidR="002B505E" w:rsidRPr="00443FD1" w:rsidRDefault="002B505E" w:rsidP="0005038E">
            <w:pPr>
              <w:rPr>
                <w:sz w:val="22"/>
              </w:rPr>
            </w:pPr>
            <w:r w:rsidRPr="00443FD1">
              <w:rPr>
                <w:sz w:val="22"/>
              </w:rPr>
              <w:t>f. MgCO</w:t>
            </w:r>
            <w:r w:rsidRPr="00443FD1">
              <w:rPr>
                <w:sz w:val="22"/>
                <w:vertAlign w:val="subscript"/>
              </w:rPr>
              <w:t>3</w:t>
            </w:r>
            <w:r w:rsidRPr="00443FD1">
              <w:rPr>
                <w:sz w:val="22"/>
              </w:rPr>
              <w:t xml:space="preserve">: lone pairs on O, </w:t>
            </w:r>
          </w:p>
          <w:p w:rsidR="002B505E" w:rsidRPr="00443FD1" w:rsidRDefault="002B505E" w:rsidP="0005038E">
            <w:pPr>
              <w:rPr>
                <w:sz w:val="22"/>
              </w:rPr>
            </w:pPr>
            <w:r w:rsidRPr="00443FD1">
              <w:rPr>
                <w:sz w:val="22"/>
              </w:rPr>
              <w:t xml:space="preserve">    </w:t>
            </w:r>
            <w:proofErr w:type="gramStart"/>
            <w:r w:rsidRPr="00443FD1">
              <w:rPr>
                <w:sz w:val="22"/>
              </w:rPr>
              <w:t>a</w:t>
            </w:r>
            <w:proofErr w:type="gramEnd"/>
            <w:r w:rsidRPr="00443FD1">
              <w:rPr>
                <w:sz w:val="22"/>
              </w:rPr>
              <w:t xml:space="preserve"> </w:t>
            </w:r>
            <w:proofErr w:type="spellStart"/>
            <w:r w:rsidRPr="00443FD1">
              <w:rPr>
                <w:sz w:val="22"/>
              </w:rPr>
              <w:t>Brønsted</w:t>
            </w:r>
            <w:proofErr w:type="spellEnd"/>
            <w:r w:rsidRPr="00443FD1">
              <w:rPr>
                <w:sz w:val="22"/>
              </w:rPr>
              <w:t>–Lowry base</w:t>
            </w:r>
          </w:p>
        </w:tc>
      </w:tr>
    </w:tbl>
    <w:p w:rsidR="002B505E" w:rsidRPr="005D77EF" w:rsidRDefault="002B505E" w:rsidP="002B505E">
      <w:pPr>
        <w:rPr>
          <w:rFonts w:ascii="Times New Roman" w:hAnsi="Times New Roman"/>
          <w:b/>
          <w:sz w:val="22"/>
        </w:rPr>
      </w:pPr>
    </w:p>
    <w:p w:rsidR="002B505E" w:rsidRPr="00BF1E55" w:rsidRDefault="002B505E" w:rsidP="002B505E">
      <w:pPr>
        <w:ind w:left="450" w:hanging="450"/>
        <w:rPr>
          <w:rFonts w:ascii="Times New Roman" w:hAnsi="Times New Roman"/>
          <w:sz w:val="22"/>
        </w:rPr>
      </w:pPr>
      <w:r w:rsidRPr="005D77EF">
        <w:rPr>
          <w:rFonts w:ascii="Times New Roman" w:hAnsi="Times New Roman"/>
          <w:b/>
          <w:sz w:val="22"/>
        </w:rPr>
        <w:t>9.51</w:t>
      </w:r>
      <w:r w:rsidRPr="005D77EF">
        <w:rPr>
          <w:rFonts w:ascii="Times New Roman" w:hAnsi="Times New Roman"/>
          <w:b/>
          <w:sz w:val="22"/>
        </w:rPr>
        <w:tab/>
      </w:r>
      <w:r w:rsidRPr="005D77EF">
        <w:rPr>
          <w:rFonts w:ascii="Times New Roman" w:hAnsi="Times New Roman"/>
          <w:b/>
          <w:sz w:val="22"/>
        </w:rPr>
        <w:tab/>
      </w:r>
      <w:r w:rsidRPr="005D77EF">
        <w:rPr>
          <w:rFonts w:ascii="Times New Roman" w:hAnsi="Times New Roman"/>
          <w:sz w:val="22"/>
        </w:rPr>
        <w:t>Draw the acid–base reaction.</w:t>
      </w:r>
    </w:p>
    <w:p w:rsidR="002B505E" w:rsidRPr="005D77EF" w:rsidRDefault="002B505E" w:rsidP="002B505E">
      <w:pPr>
        <w:ind w:left="720" w:hanging="720"/>
        <w:rPr>
          <w:rFonts w:ascii="Times New Roman" w:hAnsi="Times New Roman"/>
          <w:b/>
          <w:sz w:val="22"/>
        </w:rPr>
      </w:pPr>
    </w:p>
    <w:p w:rsidR="002B505E" w:rsidRPr="007E1A9B" w:rsidRDefault="002B505E" w:rsidP="002B505E">
      <w:pPr>
        <w:ind w:left="450" w:firstLine="270"/>
      </w:pPr>
      <w:r>
        <w:rPr>
          <w:noProof/>
        </w:rPr>
        <w:drawing>
          <wp:inline distT="0" distB="0" distL="0" distR="0">
            <wp:extent cx="2819400" cy="17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5E" w:rsidRPr="00BF1E55" w:rsidRDefault="002B505E" w:rsidP="002B505E">
      <w:pPr>
        <w:rPr>
          <w:rFonts w:ascii="Times New Roman" w:hAnsi="Times New Roman"/>
          <w:b/>
          <w:sz w:val="22"/>
        </w:rPr>
      </w:pPr>
    </w:p>
    <w:p w:rsidR="002B505E" w:rsidRPr="00BF1E55" w:rsidRDefault="002B505E" w:rsidP="002B505E">
      <w:pPr>
        <w:ind w:left="450" w:hanging="450"/>
        <w:rPr>
          <w:rFonts w:ascii="Times New Roman" w:hAnsi="Times New Roman"/>
          <w:b/>
          <w:sz w:val="22"/>
        </w:rPr>
      </w:pPr>
      <w:r w:rsidRPr="005D77EF">
        <w:rPr>
          <w:rFonts w:ascii="Times New Roman" w:hAnsi="Times New Roman"/>
          <w:b/>
          <w:sz w:val="22"/>
        </w:rPr>
        <w:t>9.61</w:t>
      </w:r>
      <w:r w:rsidRPr="005D77EF">
        <w:rPr>
          <w:rFonts w:ascii="Times New Roman" w:hAnsi="Times New Roman"/>
          <w:b/>
          <w:sz w:val="22"/>
        </w:rPr>
        <w:tab/>
      </w:r>
      <w:r w:rsidRPr="005D77EF">
        <w:rPr>
          <w:rFonts w:ascii="Times New Roman" w:hAnsi="Times New Roman"/>
          <w:b/>
          <w:sz w:val="22"/>
        </w:rPr>
        <w:tab/>
      </w:r>
      <w:r w:rsidRPr="00BF1E55">
        <w:rPr>
          <w:rFonts w:ascii="Times New Roman" w:hAnsi="Times New Roman"/>
          <w:sz w:val="22"/>
        </w:rPr>
        <w:t xml:space="preserve">a. An acid that dissociates to a greater extent in water is a stronger acid: </w:t>
      </w:r>
      <w:r w:rsidRPr="00BF1E55">
        <w:rPr>
          <w:rFonts w:ascii="Times New Roman" w:hAnsi="Times New Roman"/>
          <w:b/>
          <w:sz w:val="22"/>
        </w:rPr>
        <w:t>A is the stronger acid.</w:t>
      </w:r>
    </w:p>
    <w:p w:rsidR="002B505E" w:rsidRPr="00BF1E55" w:rsidRDefault="002B505E" w:rsidP="002B505E">
      <w:pPr>
        <w:ind w:left="450" w:firstLine="270"/>
        <w:rPr>
          <w:rFonts w:ascii="Times New Roman" w:hAnsi="Times New Roman"/>
          <w:sz w:val="22"/>
        </w:rPr>
      </w:pPr>
      <w:r w:rsidRPr="00BF1E55">
        <w:rPr>
          <w:rFonts w:ascii="Times New Roman" w:hAnsi="Times New Roman"/>
          <w:sz w:val="22"/>
        </w:rPr>
        <w:t xml:space="preserve">b. An acid with a smaller </w:t>
      </w:r>
      <w:proofErr w:type="spellStart"/>
      <w:r w:rsidRPr="00BF1E55">
        <w:rPr>
          <w:rFonts w:ascii="Times New Roman" w:hAnsi="Times New Roman"/>
          <w:i/>
          <w:sz w:val="22"/>
        </w:rPr>
        <w:t>K</w:t>
      </w:r>
      <w:r w:rsidRPr="00BF1E55">
        <w:rPr>
          <w:rFonts w:ascii="Times New Roman" w:hAnsi="Times New Roman"/>
          <w:sz w:val="22"/>
          <w:vertAlign w:val="subscript"/>
        </w:rPr>
        <w:t>a</w:t>
      </w:r>
      <w:proofErr w:type="spellEnd"/>
      <w:r w:rsidRPr="00BF1E55">
        <w:rPr>
          <w:rFonts w:ascii="Times New Roman" w:hAnsi="Times New Roman"/>
          <w:sz w:val="22"/>
        </w:rPr>
        <w:t xml:space="preserve"> is weaker (</w:t>
      </w:r>
      <w:r w:rsidRPr="00CA705D">
        <w:rPr>
          <w:rFonts w:ascii="Times New Roman" w:hAnsi="Times New Roman"/>
          <w:b/>
          <w:sz w:val="22"/>
        </w:rPr>
        <w:t>A</w:t>
      </w:r>
      <w:r w:rsidRPr="00BF1E55">
        <w:rPr>
          <w:rFonts w:ascii="Times New Roman" w:hAnsi="Times New Roman"/>
          <w:sz w:val="22"/>
        </w:rPr>
        <w:t xml:space="preserve"> is weaker): </w:t>
      </w:r>
      <w:r w:rsidRPr="00BF1E55">
        <w:rPr>
          <w:rFonts w:ascii="Times New Roman" w:hAnsi="Times New Roman"/>
          <w:b/>
          <w:sz w:val="22"/>
        </w:rPr>
        <w:t>B is the stronger acid.</w:t>
      </w:r>
    </w:p>
    <w:p w:rsidR="002B505E" w:rsidRPr="00BF1E55" w:rsidRDefault="002B505E" w:rsidP="002B505E">
      <w:pPr>
        <w:ind w:left="450" w:firstLine="270"/>
        <w:rPr>
          <w:rFonts w:ascii="Times New Roman" w:hAnsi="Times New Roman"/>
          <w:sz w:val="22"/>
        </w:rPr>
      </w:pPr>
      <w:r w:rsidRPr="00BF1E55">
        <w:rPr>
          <w:rFonts w:ascii="Times New Roman" w:hAnsi="Times New Roman"/>
          <w:sz w:val="22"/>
        </w:rPr>
        <w:t>c. An acid with a stronger conjugate base is a weaker acid (</w:t>
      </w:r>
      <w:r w:rsidRPr="00CA705D">
        <w:rPr>
          <w:rFonts w:ascii="Times New Roman" w:hAnsi="Times New Roman"/>
          <w:b/>
          <w:sz w:val="22"/>
        </w:rPr>
        <w:t>A</w:t>
      </w:r>
      <w:r w:rsidRPr="00BF1E55">
        <w:rPr>
          <w:rFonts w:ascii="Times New Roman" w:hAnsi="Times New Roman"/>
          <w:sz w:val="22"/>
        </w:rPr>
        <w:t xml:space="preserve"> is weaker): </w:t>
      </w:r>
      <w:r w:rsidRPr="00BF1E55">
        <w:rPr>
          <w:rFonts w:ascii="Times New Roman" w:hAnsi="Times New Roman"/>
          <w:b/>
          <w:sz w:val="22"/>
        </w:rPr>
        <w:t>B is the stronger acid.</w:t>
      </w:r>
    </w:p>
    <w:p w:rsidR="002B505E" w:rsidRPr="005D77EF" w:rsidRDefault="002B505E" w:rsidP="002B505E">
      <w:pPr>
        <w:ind w:left="720" w:hanging="720"/>
        <w:rPr>
          <w:rFonts w:ascii="Times New Roman" w:hAnsi="Times New Roman"/>
          <w:b/>
          <w:sz w:val="22"/>
        </w:rPr>
      </w:pPr>
    </w:p>
    <w:p w:rsidR="002B505E" w:rsidRPr="00336D32" w:rsidRDefault="002B505E" w:rsidP="002B505E">
      <w:pPr>
        <w:ind w:left="450" w:hanging="450"/>
        <w:rPr>
          <w:rFonts w:ascii="Times New Roman" w:hAnsi="Times New Roman"/>
          <w:sz w:val="22"/>
        </w:rPr>
      </w:pPr>
      <w:r w:rsidRPr="005D77EF">
        <w:rPr>
          <w:rFonts w:ascii="Times New Roman" w:hAnsi="Times New Roman"/>
          <w:b/>
          <w:sz w:val="22"/>
        </w:rPr>
        <w:t>9.65</w:t>
      </w:r>
      <w:r w:rsidRPr="005D77EF">
        <w:rPr>
          <w:rFonts w:ascii="Times New Roman" w:hAnsi="Times New Roman"/>
          <w:b/>
          <w:sz w:val="22"/>
        </w:rPr>
        <w:tab/>
      </w:r>
      <w:r w:rsidRPr="005D77EF">
        <w:rPr>
          <w:rFonts w:ascii="Times New Roman" w:hAnsi="Times New Roman"/>
          <w:b/>
          <w:sz w:val="22"/>
        </w:rPr>
        <w:tab/>
      </w:r>
      <w:r w:rsidRPr="005D77EF">
        <w:rPr>
          <w:rFonts w:ascii="Times New Roman" w:hAnsi="Times New Roman"/>
          <w:sz w:val="22"/>
        </w:rPr>
        <w:t xml:space="preserve">The stronger acid has more dissociated ions. The stronger acid has </w:t>
      </w:r>
      <w:r w:rsidRPr="004B6780">
        <w:rPr>
          <w:rFonts w:ascii="Times New Roman" w:hAnsi="Times New Roman"/>
          <w:sz w:val="22"/>
        </w:rPr>
        <w:t xml:space="preserve">the larger </w:t>
      </w:r>
      <w:proofErr w:type="spellStart"/>
      <w:r w:rsidRPr="004B6780">
        <w:rPr>
          <w:rFonts w:ascii="Times New Roman" w:hAnsi="Times New Roman"/>
          <w:i/>
          <w:sz w:val="22"/>
        </w:rPr>
        <w:t>K</w:t>
      </w:r>
      <w:r w:rsidRPr="004B6780">
        <w:rPr>
          <w:rFonts w:ascii="Times New Roman" w:hAnsi="Times New Roman"/>
          <w:sz w:val="22"/>
          <w:vertAlign w:val="subscript"/>
        </w:rPr>
        <w:t>a</w:t>
      </w:r>
      <w:proofErr w:type="spellEnd"/>
      <w:r w:rsidRPr="005D77EF">
        <w:rPr>
          <w:rFonts w:ascii="Times New Roman" w:hAnsi="Times New Roman"/>
          <w:sz w:val="22"/>
        </w:rPr>
        <w:t>.</w:t>
      </w:r>
    </w:p>
    <w:p w:rsidR="002B505E" w:rsidRPr="005D77EF" w:rsidRDefault="002B505E" w:rsidP="002B505E">
      <w:pPr>
        <w:ind w:left="450" w:hanging="450"/>
        <w:rPr>
          <w:rFonts w:ascii="Times New Roman" w:hAnsi="Times New Roman"/>
          <w:b/>
          <w:sz w:val="22"/>
        </w:rPr>
      </w:pPr>
    </w:p>
    <w:p w:rsidR="002B505E" w:rsidRPr="005D77EF" w:rsidRDefault="002B505E" w:rsidP="002B505E">
      <w:pPr>
        <w:ind w:left="900" w:hanging="180"/>
        <w:rPr>
          <w:rFonts w:ascii="Times New Roman" w:hAnsi="Times New Roman"/>
          <w:sz w:val="22"/>
        </w:rPr>
      </w:pPr>
      <w:r w:rsidRPr="00336D32">
        <w:rPr>
          <w:rFonts w:ascii="Times New Roman" w:hAnsi="Times New Roman"/>
          <w:sz w:val="22"/>
        </w:rPr>
        <w:t>a.</w:t>
      </w:r>
      <w:r w:rsidRPr="005D77EF">
        <w:rPr>
          <w:rFonts w:ascii="Times New Roman" w:hAnsi="Times New Roman"/>
          <w:b/>
          <w:sz w:val="22"/>
        </w:rPr>
        <w:t xml:space="preserve"> B</w:t>
      </w:r>
      <w:r w:rsidRPr="005D77EF">
        <w:rPr>
          <w:rFonts w:ascii="Times New Roman" w:hAnsi="Times New Roman"/>
          <w:sz w:val="22"/>
        </w:rPr>
        <w:t xml:space="preserve"> has more dissociated ions (A</w:t>
      </w:r>
      <w:r w:rsidRPr="00592E63">
        <w:rPr>
          <w:rFonts w:ascii="Times New Roman" w:hAnsi="Times New Roman"/>
          <w:sz w:val="22"/>
          <w:vertAlign w:val="superscript"/>
        </w:rPr>
        <w:t>–</w:t>
      </w:r>
      <w:r w:rsidRPr="005D77EF">
        <w:rPr>
          <w:rFonts w:ascii="Times New Roman" w:hAnsi="Times New Roman"/>
          <w:sz w:val="22"/>
        </w:rPr>
        <w:t xml:space="preserve"> and H</w:t>
      </w:r>
      <w:r w:rsidRPr="00592E63">
        <w:rPr>
          <w:rFonts w:ascii="Times New Roman" w:hAnsi="Times New Roman"/>
          <w:sz w:val="22"/>
          <w:vertAlign w:val="subscript"/>
        </w:rPr>
        <w:t>3</w:t>
      </w:r>
      <w:r w:rsidRPr="005D77EF">
        <w:rPr>
          <w:rFonts w:ascii="Times New Roman" w:hAnsi="Times New Roman"/>
          <w:sz w:val="22"/>
        </w:rPr>
        <w:t>O</w:t>
      </w:r>
      <w:r w:rsidRPr="00592E63">
        <w:rPr>
          <w:rFonts w:ascii="Times New Roman" w:hAnsi="Times New Roman"/>
          <w:sz w:val="22"/>
          <w:vertAlign w:val="superscript"/>
        </w:rPr>
        <w:t>+</w:t>
      </w:r>
      <w:r w:rsidRPr="005D77EF">
        <w:rPr>
          <w:rFonts w:ascii="Times New Roman" w:hAnsi="Times New Roman"/>
          <w:sz w:val="22"/>
        </w:rPr>
        <w:t>) and is therefore the stronger acid.</w:t>
      </w:r>
    </w:p>
    <w:p w:rsidR="002B505E" w:rsidRPr="00336D32" w:rsidRDefault="002B505E" w:rsidP="002B505E">
      <w:pPr>
        <w:ind w:left="900" w:hanging="180"/>
        <w:rPr>
          <w:rFonts w:ascii="Times New Roman" w:hAnsi="Times New Roman"/>
          <w:sz w:val="22"/>
        </w:rPr>
      </w:pPr>
      <w:r w:rsidRPr="00336D32">
        <w:rPr>
          <w:rFonts w:ascii="Times New Roman" w:hAnsi="Times New Roman"/>
          <w:sz w:val="22"/>
        </w:rPr>
        <w:t xml:space="preserve">b. </w:t>
      </w:r>
      <w:r w:rsidRPr="005D77EF">
        <w:rPr>
          <w:rFonts w:ascii="Times New Roman" w:hAnsi="Times New Roman"/>
          <w:b/>
          <w:sz w:val="22"/>
        </w:rPr>
        <w:t>B</w:t>
      </w:r>
      <w:r w:rsidRPr="005D77EF">
        <w:rPr>
          <w:rFonts w:ascii="Times New Roman" w:hAnsi="Times New Roman"/>
          <w:sz w:val="22"/>
        </w:rPr>
        <w:t xml:space="preserve"> has the larger </w:t>
      </w:r>
      <w:proofErr w:type="spellStart"/>
      <w:r w:rsidRPr="004B6780">
        <w:rPr>
          <w:rFonts w:ascii="Times New Roman" w:hAnsi="Times New Roman"/>
          <w:i/>
          <w:sz w:val="22"/>
        </w:rPr>
        <w:t>K</w:t>
      </w:r>
      <w:r w:rsidRPr="004B6780">
        <w:rPr>
          <w:rFonts w:ascii="Times New Roman" w:hAnsi="Times New Roman"/>
          <w:sz w:val="22"/>
          <w:vertAlign w:val="subscript"/>
        </w:rPr>
        <w:t>a</w:t>
      </w:r>
      <w:proofErr w:type="spellEnd"/>
      <w:r w:rsidRPr="005D77EF">
        <w:rPr>
          <w:rFonts w:ascii="Times New Roman" w:hAnsi="Times New Roman"/>
          <w:sz w:val="22"/>
        </w:rPr>
        <w:t xml:space="preserve"> since it is the stronger acid.</w:t>
      </w:r>
    </w:p>
    <w:p w:rsidR="002B505E" w:rsidRPr="005D77EF" w:rsidRDefault="002B505E" w:rsidP="002B505E">
      <w:pPr>
        <w:ind w:left="450" w:hanging="450"/>
        <w:rPr>
          <w:rFonts w:ascii="Times New Roman" w:hAnsi="Times New Roman"/>
          <w:b/>
          <w:sz w:val="22"/>
        </w:rPr>
      </w:pPr>
    </w:p>
    <w:p w:rsidR="002B505E" w:rsidRPr="00D34303" w:rsidRDefault="002B505E" w:rsidP="002B505E">
      <w:pPr>
        <w:ind w:left="720" w:hanging="720"/>
        <w:rPr>
          <w:rFonts w:ascii="Times New Roman" w:hAnsi="Times New Roman"/>
          <w:sz w:val="22"/>
        </w:rPr>
      </w:pPr>
      <w:r w:rsidRPr="005D77EF">
        <w:rPr>
          <w:rFonts w:ascii="Times New Roman" w:hAnsi="Times New Roman"/>
          <w:b/>
          <w:sz w:val="22"/>
        </w:rPr>
        <w:t>9.71</w:t>
      </w:r>
      <w:r w:rsidRPr="005D77EF">
        <w:rPr>
          <w:rFonts w:ascii="Times New Roman" w:hAnsi="Times New Roman"/>
          <w:b/>
          <w:sz w:val="22"/>
        </w:rPr>
        <w:tab/>
      </w:r>
      <w:r w:rsidRPr="004B6780">
        <w:rPr>
          <w:rFonts w:ascii="Times New Roman" w:hAnsi="Times New Roman"/>
          <w:sz w:val="22"/>
        </w:rPr>
        <w:t>Use the equation [H</w:t>
      </w:r>
      <w:r w:rsidRPr="004B6780">
        <w:rPr>
          <w:rFonts w:ascii="Times New Roman" w:hAnsi="Times New Roman"/>
          <w:sz w:val="22"/>
          <w:vertAlign w:val="subscript"/>
        </w:rPr>
        <w:t>3</w:t>
      </w:r>
      <w:r w:rsidRPr="004B6780">
        <w:rPr>
          <w:rFonts w:ascii="Times New Roman" w:hAnsi="Times New Roman"/>
          <w:sz w:val="22"/>
        </w:rPr>
        <w:t>O</w:t>
      </w:r>
      <w:r w:rsidRPr="004B6780">
        <w:rPr>
          <w:rFonts w:ascii="Times New Roman" w:hAnsi="Times New Roman"/>
          <w:sz w:val="22"/>
          <w:vertAlign w:val="superscript"/>
        </w:rPr>
        <w:t>+</w:t>
      </w:r>
      <w:r w:rsidRPr="004B6780">
        <w:rPr>
          <w:rFonts w:ascii="Times New Roman" w:hAnsi="Times New Roman"/>
          <w:sz w:val="22"/>
        </w:rPr>
        <w:t xml:space="preserve">] = </w:t>
      </w:r>
      <w:r w:rsidRPr="004B6780">
        <w:rPr>
          <w:rFonts w:ascii="Times New Roman" w:hAnsi="Times New Roman"/>
          <w:i/>
          <w:sz w:val="22"/>
        </w:rPr>
        <w:t>K</w:t>
      </w:r>
      <w:r w:rsidRPr="004B6780">
        <w:rPr>
          <w:rFonts w:ascii="Times New Roman" w:hAnsi="Times New Roman"/>
          <w:sz w:val="22"/>
          <w:vertAlign w:val="subscript"/>
        </w:rPr>
        <w:t>w</w:t>
      </w:r>
      <w:r w:rsidRPr="004B6780">
        <w:rPr>
          <w:rFonts w:ascii="Times New Roman" w:hAnsi="Times New Roman"/>
          <w:sz w:val="22"/>
        </w:rPr>
        <w:t>/[OH</w:t>
      </w:r>
      <w:r w:rsidRPr="004B6780">
        <w:rPr>
          <w:rFonts w:ascii="Times New Roman" w:hAnsi="Times New Roman"/>
          <w:sz w:val="22"/>
          <w:vertAlign w:val="superscript"/>
        </w:rPr>
        <w:t>–</w:t>
      </w:r>
      <w:r w:rsidRPr="004B6780">
        <w:rPr>
          <w:rFonts w:ascii="Times New Roman" w:hAnsi="Times New Roman"/>
          <w:sz w:val="22"/>
        </w:rPr>
        <w:t>] to calculate the hydronium ion concentration as in Sample Problem 9.11.</w:t>
      </w:r>
    </w:p>
    <w:p w:rsidR="002B505E" w:rsidRPr="005D77EF" w:rsidRDefault="002B505E" w:rsidP="002B505E">
      <w:pPr>
        <w:ind w:left="720" w:hanging="720"/>
        <w:rPr>
          <w:rFonts w:ascii="Times New Roman" w:hAnsi="Times New Roman"/>
          <w:b/>
          <w:sz w:val="22"/>
        </w:rPr>
      </w:pPr>
    </w:p>
    <w:p w:rsidR="002B505E" w:rsidRPr="00336D32" w:rsidRDefault="002B505E" w:rsidP="002B505E">
      <w:pPr>
        <w:ind w:left="1440" w:hanging="720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drawing>
          <wp:inline distT="0" distB="0" distL="0" distR="0">
            <wp:extent cx="3454400" cy="444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5E" w:rsidRPr="00CE109D" w:rsidRDefault="002B505E" w:rsidP="002B505E">
      <w:pPr>
        <w:ind w:left="1440" w:hanging="990"/>
        <w:rPr>
          <w:rFonts w:ascii="Helvetica" w:hAnsi="Helvetica"/>
          <w:sz w:val="20"/>
        </w:rPr>
      </w:pPr>
    </w:p>
    <w:p w:rsidR="002B505E" w:rsidRPr="00592E63" w:rsidRDefault="002B505E" w:rsidP="002B505E">
      <w:pPr>
        <w:ind w:left="1440" w:hanging="720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drawing>
          <wp:inline distT="0" distB="0" distL="0" distR="0">
            <wp:extent cx="3695700" cy="4445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5E" w:rsidRPr="00CE109D" w:rsidRDefault="002B505E" w:rsidP="002B505E">
      <w:pPr>
        <w:ind w:left="1440" w:hanging="990"/>
        <w:rPr>
          <w:rFonts w:ascii="Helvetica" w:hAnsi="Helvetica"/>
          <w:sz w:val="20"/>
        </w:rPr>
      </w:pPr>
    </w:p>
    <w:p w:rsidR="002B505E" w:rsidRPr="00336D32" w:rsidRDefault="002B505E" w:rsidP="002B505E">
      <w:pPr>
        <w:ind w:left="1440" w:hanging="720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drawing>
          <wp:inline distT="0" distB="0" distL="0" distR="0">
            <wp:extent cx="3695700" cy="4445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5E" w:rsidRPr="00CE109D" w:rsidRDefault="002B505E" w:rsidP="002B505E">
      <w:pPr>
        <w:ind w:left="1440" w:hanging="990"/>
        <w:rPr>
          <w:rFonts w:ascii="Helvetica" w:hAnsi="Helvetica"/>
          <w:sz w:val="20"/>
        </w:rPr>
      </w:pPr>
    </w:p>
    <w:p w:rsidR="002B505E" w:rsidRPr="00336D32" w:rsidRDefault="002B505E" w:rsidP="002B505E">
      <w:pPr>
        <w:ind w:left="1440" w:hanging="720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drawing>
          <wp:inline distT="0" distB="0" distL="0" distR="0">
            <wp:extent cx="3695700" cy="4445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5E" w:rsidRPr="00BF1E55" w:rsidRDefault="002B505E" w:rsidP="002B505E">
      <w:pPr>
        <w:ind w:left="720" w:hanging="720"/>
        <w:rPr>
          <w:rFonts w:ascii="Helvetica" w:hAnsi="Helvetica"/>
          <w:sz w:val="20"/>
        </w:rPr>
      </w:pPr>
    </w:p>
    <w:p w:rsidR="002B505E" w:rsidRDefault="002B505E" w:rsidP="002B505E">
      <w:pPr>
        <w:ind w:left="720" w:hanging="720"/>
        <w:rPr>
          <w:rFonts w:ascii="Times New Roman" w:hAnsi="Times New Roman"/>
          <w:b/>
          <w:sz w:val="22"/>
        </w:rPr>
      </w:pPr>
    </w:p>
    <w:p w:rsidR="002B505E" w:rsidRDefault="002B505E" w:rsidP="002B505E">
      <w:pPr>
        <w:ind w:left="720" w:hanging="720"/>
        <w:rPr>
          <w:rFonts w:ascii="Times New Roman" w:hAnsi="Times New Roman"/>
          <w:b/>
          <w:sz w:val="22"/>
        </w:rPr>
      </w:pPr>
    </w:p>
    <w:p w:rsidR="002B505E" w:rsidRDefault="002B505E" w:rsidP="002B505E">
      <w:pPr>
        <w:ind w:left="720" w:hanging="720"/>
        <w:rPr>
          <w:rFonts w:ascii="Times New Roman" w:hAnsi="Times New Roman"/>
          <w:b/>
          <w:sz w:val="22"/>
        </w:rPr>
      </w:pPr>
    </w:p>
    <w:p w:rsidR="002B505E" w:rsidRPr="00325D50" w:rsidRDefault="002B505E" w:rsidP="002B505E">
      <w:pPr>
        <w:ind w:left="720" w:hanging="720"/>
        <w:rPr>
          <w:rFonts w:ascii="Times New Roman" w:hAnsi="Times New Roman"/>
          <w:sz w:val="22"/>
        </w:rPr>
      </w:pPr>
      <w:r w:rsidRPr="005D77EF">
        <w:rPr>
          <w:rFonts w:ascii="Times New Roman" w:hAnsi="Times New Roman"/>
          <w:b/>
          <w:sz w:val="22"/>
        </w:rPr>
        <w:lastRenderedPageBreak/>
        <w:t>9.83</w:t>
      </w:r>
      <w:r w:rsidRPr="005D77EF">
        <w:rPr>
          <w:rFonts w:ascii="Times New Roman" w:hAnsi="Times New Roman"/>
          <w:b/>
          <w:sz w:val="22"/>
        </w:rPr>
        <w:tab/>
      </w:r>
      <w:r w:rsidRPr="00325D50">
        <w:rPr>
          <w:rFonts w:ascii="Times New Roman" w:hAnsi="Times New Roman"/>
          <w:sz w:val="22"/>
        </w:rPr>
        <w:t>Use a calculator to determine the logarithm of a number that contains a coefficient other than one in scientific notation</w:t>
      </w:r>
      <w:proofErr w:type="gramStart"/>
      <w:r w:rsidRPr="00325D50">
        <w:rPr>
          <w:rFonts w:ascii="Times New Roman" w:hAnsi="Times New Roman"/>
          <w:sz w:val="22"/>
        </w:rPr>
        <w:t>;</w:t>
      </w:r>
      <w:proofErr w:type="gramEnd"/>
      <w:r w:rsidRPr="00325D50">
        <w:rPr>
          <w:rFonts w:ascii="Times New Roman" w:hAnsi="Times New Roman"/>
          <w:sz w:val="22"/>
        </w:rPr>
        <w:t xml:space="preserve"> pH = –log [H</w:t>
      </w:r>
      <w:r w:rsidRPr="00325D50">
        <w:rPr>
          <w:rFonts w:ascii="Times New Roman" w:hAnsi="Times New Roman"/>
          <w:sz w:val="22"/>
          <w:vertAlign w:val="subscript"/>
        </w:rPr>
        <w:t>3</w:t>
      </w:r>
      <w:r w:rsidRPr="00325D50">
        <w:rPr>
          <w:rFonts w:ascii="Times New Roman" w:hAnsi="Times New Roman"/>
          <w:sz w:val="22"/>
        </w:rPr>
        <w:t>O</w:t>
      </w:r>
      <w:r w:rsidRPr="00325D50">
        <w:rPr>
          <w:rFonts w:ascii="Times New Roman" w:hAnsi="Times New Roman"/>
          <w:sz w:val="22"/>
          <w:vertAlign w:val="superscript"/>
        </w:rPr>
        <w:t>+</w:t>
      </w:r>
      <w:r w:rsidRPr="00325D50">
        <w:rPr>
          <w:rFonts w:ascii="Times New Roman" w:hAnsi="Times New Roman"/>
          <w:sz w:val="22"/>
        </w:rPr>
        <w:t>].</w:t>
      </w:r>
    </w:p>
    <w:p w:rsidR="002B505E" w:rsidRPr="00325D50" w:rsidRDefault="002B505E" w:rsidP="002B505E">
      <w:pPr>
        <w:rPr>
          <w:rFonts w:ascii="Times New Roman" w:hAnsi="Times New Roman"/>
          <w:sz w:val="22"/>
        </w:rPr>
      </w:pPr>
    </w:p>
    <w:p w:rsidR="002B505E" w:rsidRPr="00336D32" w:rsidRDefault="002B505E" w:rsidP="002B505E">
      <w:pPr>
        <w:ind w:left="1170" w:hanging="45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5651500" cy="9525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5E" w:rsidRPr="003E1BDB" w:rsidRDefault="002B505E" w:rsidP="002B505E">
      <w:pPr>
        <w:ind w:left="1170" w:hanging="450"/>
        <w:jc w:val="center"/>
        <w:rPr>
          <w:rFonts w:ascii="Times New Roman" w:hAnsi="Times New Roman"/>
          <w:b/>
          <w:sz w:val="22"/>
        </w:rPr>
      </w:pPr>
    </w:p>
    <w:p w:rsidR="002B505E" w:rsidRPr="005D77EF" w:rsidRDefault="002B505E" w:rsidP="002B505E">
      <w:pPr>
        <w:ind w:left="450" w:hanging="450"/>
        <w:rPr>
          <w:rFonts w:ascii="Times New Roman" w:hAnsi="Times New Roman"/>
          <w:sz w:val="22"/>
        </w:rPr>
      </w:pPr>
      <w:r w:rsidRPr="005D77EF">
        <w:rPr>
          <w:rFonts w:ascii="Times New Roman" w:hAnsi="Times New Roman"/>
          <w:b/>
          <w:sz w:val="22"/>
        </w:rPr>
        <w:t>9.89</w:t>
      </w:r>
      <w:r w:rsidRPr="005D77EF">
        <w:rPr>
          <w:rFonts w:ascii="Times New Roman" w:hAnsi="Times New Roman"/>
          <w:b/>
          <w:sz w:val="22"/>
        </w:rPr>
        <w:tab/>
      </w:r>
      <w:r w:rsidRPr="005D77EF">
        <w:rPr>
          <w:rFonts w:ascii="Times New Roman" w:hAnsi="Times New Roman"/>
          <w:b/>
          <w:sz w:val="22"/>
        </w:rPr>
        <w:tab/>
      </w:r>
      <w:r w:rsidRPr="005D77EF">
        <w:rPr>
          <w:rFonts w:ascii="Times New Roman" w:hAnsi="Times New Roman"/>
          <w:sz w:val="22"/>
        </w:rPr>
        <w:t>Write the balanced equation.</w:t>
      </w:r>
    </w:p>
    <w:p w:rsidR="002B505E" w:rsidRPr="0048012C" w:rsidRDefault="002B505E" w:rsidP="002B505E">
      <w:pPr>
        <w:ind w:left="720" w:hanging="720"/>
        <w:rPr>
          <w:rFonts w:ascii="Times New Roman" w:hAnsi="Times New Roman"/>
          <w:sz w:val="22"/>
        </w:rPr>
      </w:pPr>
    </w:p>
    <w:p w:rsidR="002B505E" w:rsidRPr="0048012C" w:rsidRDefault="002B505E" w:rsidP="002B505E">
      <w:pPr>
        <w:ind w:left="720" w:firstLine="720"/>
      </w:pPr>
      <w:r>
        <w:rPr>
          <w:noProof/>
        </w:rPr>
        <w:drawing>
          <wp:inline distT="0" distB="0" distL="0" distR="0">
            <wp:extent cx="3822700" cy="165100"/>
            <wp:effectExtent l="0" t="0" r="1270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5E" w:rsidRPr="0048012C" w:rsidRDefault="002B505E" w:rsidP="002B505E">
      <w:pPr>
        <w:ind w:left="720" w:firstLine="720"/>
      </w:pPr>
    </w:p>
    <w:p w:rsidR="002B505E" w:rsidRPr="005D77EF" w:rsidRDefault="002B505E" w:rsidP="002B505E">
      <w:pPr>
        <w:ind w:left="450" w:hanging="450"/>
        <w:rPr>
          <w:rFonts w:ascii="Times New Roman" w:hAnsi="Times New Roman"/>
          <w:sz w:val="22"/>
        </w:rPr>
      </w:pPr>
      <w:r w:rsidRPr="005D77EF">
        <w:rPr>
          <w:rFonts w:ascii="Times New Roman" w:hAnsi="Times New Roman"/>
          <w:b/>
          <w:sz w:val="22"/>
        </w:rPr>
        <w:t>9.97</w:t>
      </w:r>
      <w:r w:rsidRPr="005D77EF">
        <w:rPr>
          <w:rFonts w:ascii="Times New Roman" w:hAnsi="Times New Roman"/>
          <w:b/>
          <w:sz w:val="22"/>
        </w:rPr>
        <w:tab/>
      </w:r>
      <w:r w:rsidRPr="005D77EF">
        <w:rPr>
          <w:rFonts w:ascii="Times New Roman" w:hAnsi="Times New Roman"/>
          <w:b/>
          <w:sz w:val="22"/>
        </w:rPr>
        <w:tab/>
      </w:r>
      <w:r w:rsidRPr="005D77EF">
        <w:rPr>
          <w:rFonts w:ascii="Times New Roman" w:hAnsi="Times New Roman"/>
          <w:sz w:val="22"/>
        </w:rPr>
        <w:t>Calculate the number of milliliters of solution needed.</w:t>
      </w:r>
    </w:p>
    <w:p w:rsidR="002B505E" w:rsidRPr="0048012C" w:rsidRDefault="002B505E" w:rsidP="002B505E">
      <w:pPr>
        <w:ind w:left="720" w:hanging="720"/>
        <w:rPr>
          <w:rFonts w:ascii="Times New Roman" w:hAnsi="Times New Roman"/>
          <w:sz w:val="22"/>
        </w:rPr>
      </w:pPr>
    </w:p>
    <w:p w:rsidR="002B505E" w:rsidRPr="00FF51E6" w:rsidRDefault="002B505E" w:rsidP="002B505E">
      <w:pPr>
        <w:ind w:left="1440" w:hanging="720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drawing>
          <wp:inline distT="0" distB="0" distL="0" distR="0">
            <wp:extent cx="4953000" cy="14351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5E" w:rsidRPr="0048012C" w:rsidRDefault="002B505E" w:rsidP="002B505E">
      <w:pPr>
        <w:ind w:left="720" w:hanging="720"/>
        <w:rPr>
          <w:rFonts w:ascii="Helvetica" w:hAnsi="Helvetica"/>
          <w:sz w:val="20"/>
        </w:rPr>
      </w:pPr>
    </w:p>
    <w:p w:rsidR="002B505E" w:rsidRPr="0048012C" w:rsidRDefault="002B505E" w:rsidP="002B505E">
      <w:pPr>
        <w:ind w:left="720" w:hanging="720"/>
        <w:rPr>
          <w:rFonts w:ascii="Times New Roman" w:hAnsi="Times New Roman"/>
          <w:sz w:val="22"/>
        </w:rPr>
      </w:pPr>
      <w:r w:rsidRPr="0048012C">
        <w:rPr>
          <w:rFonts w:ascii="Times New Roman" w:hAnsi="Times New Roman"/>
          <w:b/>
          <w:sz w:val="22"/>
        </w:rPr>
        <w:t>9.103</w:t>
      </w:r>
      <w:r w:rsidRPr="0048012C">
        <w:rPr>
          <w:rFonts w:ascii="Times New Roman" w:hAnsi="Times New Roman"/>
          <w:b/>
          <w:sz w:val="22"/>
        </w:rPr>
        <w:tab/>
      </w:r>
      <w:r w:rsidRPr="0048012C">
        <w:rPr>
          <w:rFonts w:ascii="Times New Roman" w:hAnsi="Times New Roman"/>
          <w:sz w:val="22"/>
        </w:rPr>
        <w:t xml:space="preserve">Yes, a buffer can be prepared from equal amounts of </w:t>
      </w:r>
      <w:proofErr w:type="spellStart"/>
      <w:r w:rsidRPr="0048012C">
        <w:rPr>
          <w:rFonts w:ascii="Times New Roman" w:hAnsi="Times New Roman"/>
          <w:sz w:val="22"/>
        </w:rPr>
        <w:t>NaCN</w:t>
      </w:r>
      <w:proofErr w:type="spellEnd"/>
      <w:r w:rsidRPr="0048012C">
        <w:rPr>
          <w:rFonts w:ascii="Times New Roman" w:hAnsi="Times New Roman"/>
          <w:sz w:val="22"/>
        </w:rPr>
        <w:t xml:space="preserve"> and HCN. HCN is a weak acid and   CN</w:t>
      </w:r>
      <w:r w:rsidRPr="0048012C">
        <w:rPr>
          <w:rFonts w:ascii="Times New Roman" w:hAnsi="Times New Roman"/>
          <w:sz w:val="22"/>
          <w:vertAlign w:val="superscript"/>
        </w:rPr>
        <w:t>–</w:t>
      </w:r>
      <w:r w:rsidRPr="0048012C">
        <w:rPr>
          <w:rFonts w:ascii="Times New Roman" w:hAnsi="Times New Roman"/>
          <w:sz w:val="22"/>
        </w:rPr>
        <w:t xml:space="preserve"> is its conjugate base, so in equal amounts they form a buffer.</w:t>
      </w:r>
    </w:p>
    <w:p w:rsidR="002B505E" w:rsidRPr="005D77EF" w:rsidRDefault="002B505E" w:rsidP="002B505E">
      <w:pPr>
        <w:ind w:left="720" w:hanging="720"/>
        <w:rPr>
          <w:rFonts w:ascii="Times New Roman" w:hAnsi="Times New Roman"/>
          <w:b/>
          <w:sz w:val="22"/>
        </w:rPr>
      </w:pPr>
    </w:p>
    <w:p w:rsidR="002B505E" w:rsidRPr="0048012C" w:rsidRDefault="002B505E" w:rsidP="002B505E">
      <w:pPr>
        <w:ind w:left="720" w:hanging="720"/>
        <w:rPr>
          <w:rFonts w:ascii="Times New Roman" w:hAnsi="Times New Roman"/>
          <w:sz w:val="22"/>
        </w:rPr>
      </w:pPr>
      <w:r w:rsidRPr="0048012C">
        <w:rPr>
          <w:rFonts w:ascii="Times New Roman" w:hAnsi="Times New Roman"/>
          <w:b/>
          <w:sz w:val="22"/>
        </w:rPr>
        <w:t>9.115</w:t>
      </w:r>
      <w:r w:rsidRPr="0048012C">
        <w:rPr>
          <w:rFonts w:ascii="Times New Roman" w:hAnsi="Times New Roman"/>
          <w:b/>
          <w:sz w:val="22"/>
        </w:rPr>
        <w:tab/>
      </w:r>
      <w:r w:rsidRPr="0048012C">
        <w:rPr>
          <w:rFonts w:ascii="Times New Roman" w:hAnsi="Times New Roman"/>
          <w:sz w:val="22"/>
        </w:rPr>
        <w:t>By breathing into a bag, the individual breathes in air with a higher CO</w:t>
      </w:r>
      <w:r w:rsidRPr="0048012C">
        <w:rPr>
          <w:rFonts w:ascii="Times New Roman" w:hAnsi="Times New Roman"/>
          <w:sz w:val="22"/>
          <w:vertAlign w:val="subscript"/>
        </w:rPr>
        <w:t>2</w:t>
      </w:r>
      <w:r w:rsidRPr="0048012C">
        <w:rPr>
          <w:rFonts w:ascii="Times New Roman" w:hAnsi="Times New Roman"/>
          <w:sz w:val="22"/>
        </w:rPr>
        <w:t xml:space="preserve"> concentration. Thus, the CO</w:t>
      </w:r>
      <w:r w:rsidRPr="0048012C">
        <w:rPr>
          <w:rFonts w:ascii="Times New Roman" w:hAnsi="Times New Roman"/>
          <w:sz w:val="22"/>
          <w:vertAlign w:val="subscript"/>
        </w:rPr>
        <w:t>2</w:t>
      </w:r>
      <w:r w:rsidRPr="0048012C">
        <w:rPr>
          <w:rFonts w:ascii="Times New Roman" w:hAnsi="Times New Roman"/>
          <w:sz w:val="22"/>
        </w:rPr>
        <w:t xml:space="preserve"> concentration in the lungs and the blood increases, thereby lowering the </w:t>
      </w:r>
      <w:proofErr w:type="spellStart"/>
      <w:r w:rsidRPr="0048012C">
        <w:rPr>
          <w:rFonts w:ascii="Times New Roman" w:hAnsi="Times New Roman"/>
          <w:sz w:val="22"/>
        </w:rPr>
        <w:t>pH.</w:t>
      </w:r>
      <w:proofErr w:type="spellEnd"/>
    </w:p>
    <w:p w:rsidR="002B505E" w:rsidRPr="0048012C" w:rsidRDefault="002B505E" w:rsidP="002B505E">
      <w:pPr>
        <w:ind w:left="720" w:hanging="720"/>
        <w:rPr>
          <w:rFonts w:ascii="Times New Roman" w:hAnsi="Times New Roman"/>
          <w:b/>
          <w:sz w:val="22"/>
        </w:rPr>
      </w:pPr>
    </w:p>
    <w:p w:rsidR="002B505E" w:rsidRPr="002B505E" w:rsidRDefault="002B505E">
      <w:bookmarkStart w:id="0" w:name="_GoBack"/>
      <w:bookmarkEnd w:id="0"/>
    </w:p>
    <w:sectPr w:rsidR="002B505E" w:rsidRPr="002B505E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5E"/>
    <w:rsid w:val="002B505E"/>
    <w:rsid w:val="005533B3"/>
    <w:rsid w:val="006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05E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05E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Macintosh Word</Application>
  <DocSecurity>0</DocSecurity>
  <Lines>12</Lines>
  <Paragraphs>3</Paragraphs>
  <ScaleCrop>false</ScaleCrop>
  <Company>University of Washington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2013-05-19T17:07:00Z</dcterms:created>
  <dcterms:modified xsi:type="dcterms:W3CDTF">2013-05-19T17:10:00Z</dcterms:modified>
</cp:coreProperties>
</file>